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228BECF2" w:rsidR="006967E2" w:rsidRPr="002A73BD" w:rsidRDefault="006967E2"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40846798"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2B6358">
        <w:rPr>
          <w:rFonts w:ascii="Trebuchet MS" w:hAnsi="Trebuchet MS"/>
          <w:sz w:val="24"/>
          <w:szCs w:val="24"/>
        </w:rPr>
        <w:t>14</w:t>
      </w:r>
      <w:r w:rsidR="002B6358" w:rsidRPr="002B6358">
        <w:rPr>
          <w:rFonts w:ascii="Trebuchet MS" w:hAnsi="Trebuchet MS"/>
          <w:sz w:val="24"/>
          <w:szCs w:val="24"/>
          <w:vertAlign w:val="superscript"/>
        </w:rPr>
        <w:t>th</w:t>
      </w:r>
      <w:r w:rsidR="002B6358">
        <w:rPr>
          <w:rFonts w:ascii="Trebuchet MS" w:hAnsi="Trebuchet MS"/>
          <w:sz w:val="24"/>
          <w:szCs w:val="24"/>
        </w:rPr>
        <w:t xml:space="preserve"> January</w:t>
      </w:r>
      <w:r w:rsidR="00BC7BD6">
        <w:rPr>
          <w:rFonts w:ascii="Trebuchet MS" w:hAnsi="Trebuchet MS"/>
          <w:sz w:val="24"/>
          <w:szCs w:val="24"/>
        </w:rPr>
        <w:t xml:space="preserve"> 202</w:t>
      </w:r>
      <w:r w:rsidR="002B6358">
        <w:rPr>
          <w:rFonts w:ascii="Trebuchet MS" w:hAnsi="Trebuchet MS"/>
          <w:sz w:val="24"/>
          <w:szCs w:val="24"/>
        </w:rPr>
        <w:t>1</w:t>
      </w:r>
      <w:r w:rsidR="00BC7BD6">
        <w:rPr>
          <w:rFonts w:ascii="Trebuchet MS" w:hAnsi="Trebuchet MS"/>
          <w:sz w:val="24"/>
          <w:szCs w:val="24"/>
        </w:rPr>
        <w:t xml:space="preserve"> 2</w:t>
      </w:r>
      <w:r w:rsidR="00097BF4">
        <w:rPr>
          <w:rFonts w:ascii="Trebuchet MS" w:hAnsi="Trebuchet MS"/>
          <w:sz w:val="24"/>
          <w:szCs w:val="24"/>
        </w:rPr>
        <w:t>pm</w:t>
      </w:r>
    </w:p>
    <w:p w14:paraId="0180995A" w14:textId="53F3EFFE"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3056EA">
        <w:rPr>
          <w:rFonts w:ascii="Trebuchet MS" w:hAnsi="Trebuchet MS"/>
          <w:sz w:val="24"/>
          <w:szCs w:val="24"/>
        </w:rPr>
        <w:t>Zoom</w:t>
      </w:r>
    </w:p>
    <w:p w14:paraId="11487D9D" w14:textId="2CB78217" w:rsidR="004C19D9" w:rsidRPr="002A73BD"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F04C3F" w:rsidRPr="002A73BD">
        <w:rPr>
          <w:rFonts w:ascii="Trebuchet MS" w:hAnsi="Trebuchet MS"/>
          <w:sz w:val="24"/>
          <w:szCs w:val="24"/>
        </w:rPr>
        <w:t>Maggie C</w:t>
      </w:r>
      <w:r w:rsidR="00B90946" w:rsidRPr="002A73BD">
        <w:rPr>
          <w:rFonts w:ascii="Trebuchet MS" w:hAnsi="Trebuchet MS"/>
          <w:sz w:val="24"/>
          <w:szCs w:val="24"/>
        </w:rPr>
        <w:t>ane</w:t>
      </w:r>
      <w:r w:rsidR="00017664" w:rsidRPr="002A73BD">
        <w:rPr>
          <w:rFonts w:ascii="Trebuchet MS" w:hAnsi="Trebuchet MS"/>
          <w:sz w:val="24"/>
          <w:szCs w:val="24"/>
        </w:rPr>
        <w:t xml:space="preserve"> (MC)</w:t>
      </w:r>
    </w:p>
    <w:p w14:paraId="1266A768" w14:textId="7C491A5C" w:rsidR="00D013FF" w:rsidRPr="002A73BD" w:rsidRDefault="00B20F8B" w:rsidP="00F04C3F">
      <w:pPr>
        <w:spacing w:after="0"/>
        <w:rPr>
          <w:rFonts w:ascii="Trebuchet MS" w:hAnsi="Trebuchet MS"/>
          <w:sz w:val="24"/>
          <w:szCs w:val="24"/>
        </w:rPr>
      </w:pP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0376D9EA" w14:textId="3C3E46DD" w:rsidR="00973401" w:rsidRPr="002A73BD" w:rsidRDefault="00973401" w:rsidP="002B6358">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0D7D19">
        <w:rPr>
          <w:rFonts w:ascii="Trebuchet MS" w:hAnsi="Trebuchet MS"/>
          <w:sz w:val="24"/>
          <w:szCs w:val="24"/>
        </w:rPr>
        <w:t>John &amp; Lyn Gallimore (JG LG)</w:t>
      </w:r>
    </w:p>
    <w:p w14:paraId="55814526" w14:textId="77777777" w:rsidR="002B6358" w:rsidRDefault="000D7D19" w:rsidP="000D7D19">
      <w:pPr>
        <w:spacing w:after="0"/>
        <w:ind w:left="2160" w:firstLine="720"/>
        <w:rPr>
          <w:rFonts w:ascii="Trebuchet MS" w:hAnsi="Trebuchet MS"/>
          <w:sz w:val="24"/>
          <w:szCs w:val="24"/>
        </w:rPr>
      </w:pPr>
      <w:r>
        <w:rPr>
          <w:rFonts w:ascii="Trebuchet MS" w:hAnsi="Trebuchet MS"/>
          <w:sz w:val="24"/>
          <w:szCs w:val="24"/>
        </w:rPr>
        <w:t>Pat Gulvin (PG)</w:t>
      </w:r>
      <w:r w:rsidR="002B6358" w:rsidRPr="002B6358">
        <w:rPr>
          <w:rFonts w:ascii="Trebuchet MS" w:hAnsi="Trebuchet MS"/>
          <w:sz w:val="24"/>
          <w:szCs w:val="24"/>
        </w:rPr>
        <w:t xml:space="preserve"> </w:t>
      </w:r>
    </w:p>
    <w:p w14:paraId="0DF98CF5" w14:textId="7CF4C6F3" w:rsidR="000D7D19" w:rsidRDefault="002B6358" w:rsidP="000D7D19">
      <w:pPr>
        <w:spacing w:after="0"/>
        <w:ind w:left="2160" w:firstLine="720"/>
        <w:rPr>
          <w:rFonts w:ascii="Trebuchet MS" w:hAnsi="Trebuchet MS"/>
          <w:sz w:val="24"/>
          <w:szCs w:val="24"/>
        </w:rPr>
      </w:pPr>
      <w:r>
        <w:rPr>
          <w:rFonts w:ascii="Trebuchet MS" w:hAnsi="Trebuchet MS"/>
          <w:sz w:val="24"/>
          <w:szCs w:val="24"/>
        </w:rPr>
        <w:t>Debbie Lindop (DL)</w:t>
      </w:r>
    </w:p>
    <w:p w14:paraId="7C0E903A" w14:textId="77777777" w:rsidR="002B6358" w:rsidRDefault="002B6358" w:rsidP="000D7D19">
      <w:pPr>
        <w:spacing w:after="0"/>
        <w:ind w:left="2160" w:firstLine="720"/>
        <w:rPr>
          <w:rFonts w:ascii="Trebuchet MS" w:hAnsi="Trebuchet MS"/>
          <w:b/>
          <w:bCs/>
          <w:sz w:val="24"/>
          <w:szCs w:val="24"/>
        </w:rPr>
      </w:pPr>
    </w:p>
    <w:p w14:paraId="56BC3750" w14:textId="77777777" w:rsidR="002B6358" w:rsidRDefault="00A4369F" w:rsidP="002B6358">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w:t>
      </w:r>
      <w:r w:rsidR="002B6358">
        <w:rPr>
          <w:rFonts w:ascii="Trebuchet MS" w:hAnsi="Trebuchet MS"/>
          <w:sz w:val="24"/>
          <w:szCs w:val="24"/>
        </w:rPr>
        <w:t>Marion Shoard (MS)</w:t>
      </w:r>
    </w:p>
    <w:p w14:paraId="7C31387B" w14:textId="0DA2DE7E" w:rsidR="00D013FF" w:rsidRDefault="00D013FF" w:rsidP="00764A6C">
      <w:pPr>
        <w:spacing w:after="0"/>
        <w:rPr>
          <w:rFonts w:ascii="Trebuchet MS" w:hAnsi="Trebuchet MS"/>
          <w:sz w:val="24"/>
          <w:szCs w:val="24"/>
        </w:rPr>
      </w:pP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234A7456"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7A5DBA1E" w14:textId="78B9F78C" w:rsidR="00DB525D" w:rsidRDefault="00DB525D" w:rsidP="001A3CFE">
            <w:pPr>
              <w:rPr>
                <w:rFonts w:ascii="Trebuchet MS" w:hAnsi="Trebuchet MS" w:cstheme="minorHAnsi"/>
                <w:b/>
                <w:sz w:val="24"/>
                <w:szCs w:val="24"/>
              </w:rPr>
            </w:pPr>
          </w:p>
          <w:p w14:paraId="4DFDE464"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202FC1EC" w14:textId="77777777" w:rsidR="00DB525D" w:rsidRDefault="00DB525D" w:rsidP="00DB525D">
            <w:pPr>
              <w:rPr>
                <w:rFonts w:ascii="Trebuchet MS" w:hAnsi="Trebuchet MS" w:cstheme="minorHAnsi"/>
                <w:b/>
                <w:sz w:val="24"/>
                <w:szCs w:val="24"/>
              </w:rPr>
            </w:pPr>
          </w:p>
          <w:p w14:paraId="632F3C4B"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115AB05F" w14:textId="262906FA" w:rsidR="00DB525D" w:rsidRDefault="00DB525D" w:rsidP="001A3CFE">
            <w:pPr>
              <w:rPr>
                <w:rFonts w:ascii="Trebuchet MS" w:hAnsi="Trebuchet MS" w:cstheme="minorHAnsi"/>
                <w:b/>
                <w:sz w:val="24"/>
                <w:szCs w:val="24"/>
              </w:rPr>
            </w:pPr>
          </w:p>
          <w:p w14:paraId="0EFD76B8" w14:textId="2CC038C7" w:rsidR="00DB525D" w:rsidRDefault="00DB525D" w:rsidP="001A3CFE">
            <w:pPr>
              <w:rPr>
                <w:rFonts w:ascii="Trebuchet MS" w:hAnsi="Trebuchet MS" w:cstheme="minorHAnsi"/>
                <w:b/>
                <w:sz w:val="24"/>
                <w:szCs w:val="24"/>
              </w:rPr>
            </w:pPr>
          </w:p>
          <w:p w14:paraId="654EEC27" w14:textId="773DBEA2" w:rsidR="00DB525D" w:rsidRDefault="00DB525D" w:rsidP="001A3CFE">
            <w:pPr>
              <w:rPr>
                <w:rFonts w:ascii="Trebuchet MS" w:hAnsi="Trebuchet MS" w:cstheme="minorHAnsi"/>
                <w:b/>
                <w:sz w:val="24"/>
                <w:szCs w:val="24"/>
              </w:rPr>
            </w:pPr>
          </w:p>
          <w:p w14:paraId="16C738D3" w14:textId="77777777" w:rsidR="00A2566E" w:rsidRDefault="00A2566E" w:rsidP="001A3CFE">
            <w:pPr>
              <w:rPr>
                <w:rFonts w:ascii="Trebuchet MS" w:hAnsi="Trebuchet MS" w:cstheme="minorHAnsi"/>
                <w:b/>
                <w:sz w:val="24"/>
                <w:szCs w:val="24"/>
              </w:rPr>
            </w:pPr>
          </w:p>
          <w:p w14:paraId="0900E8EE" w14:textId="1CEED7E5" w:rsidR="001A3CFE" w:rsidRPr="002A73BD" w:rsidRDefault="001A3CFE" w:rsidP="001A3CFE">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7F9A0DD4" w14:textId="5312B6A9" w:rsidR="007E0C78" w:rsidRPr="002A73BD"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tc>
      </w:tr>
      <w:tr w:rsidR="00367624" w:rsidRPr="002A73BD" w14:paraId="5FC7266E" w14:textId="77777777" w:rsidTr="004352C9">
        <w:tc>
          <w:tcPr>
            <w:tcW w:w="1696" w:type="dxa"/>
          </w:tcPr>
          <w:p w14:paraId="43674E7C" w14:textId="6D3AD2F8" w:rsidR="00973401" w:rsidRDefault="00973401" w:rsidP="00973401">
            <w:pPr>
              <w:rPr>
                <w:rFonts w:ascii="Trebuchet MS" w:hAnsi="Trebuchet MS" w:cstheme="minorHAnsi"/>
                <w:b/>
                <w:sz w:val="24"/>
                <w:szCs w:val="24"/>
              </w:rPr>
            </w:pPr>
          </w:p>
          <w:p w14:paraId="31E651E7" w14:textId="4C718647" w:rsidR="002B6358" w:rsidRDefault="002B6358" w:rsidP="002B6358">
            <w:pPr>
              <w:rPr>
                <w:rFonts w:ascii="Trebuchet MS" w:hAnsi="Trebuchet MS" w:cstheme="minorHAnsi"/>
                <w:b/>
                <w:sz w:val="24"/>
                <w:szCs w:val="24"/>
              </w:rPr>
            </w:pPr>
            <w:r>
              <w:rPr>
                <w:rFonts w:ascii="Trebuchet MS" w:hAnsi="Trebuchet MS" w:cstheme="minorHAnsi"/>
                <w:b/>
                <w:sz w:val="24"/>
                <w:szCs w:val="24"/>
              </w:rPr>
              <w:t xml:space="preserve">GT to share </w:t>
            </w:r>
            <w:r w:rsidRPr="002C2A75">
              <w:rPr>
                <w:rFonts w:ascii="Trebuchet MS" w:hAnsi="Trebuchet MS" w:cstheme="minorHAnsi"/>
                <w:b/>
                <w:sz w:val="24"/>
                <w:szCs w:val="24"/>
              </w:rPr>
              <w:t>documents by email</w:t>
            </w:r>
            <w:r>
              <w:rPr>
                <w:rFonts w:ascii="Trebuchet MS" w:hAnsi="Trebuchet MS" w:cstheme="minorHAnsi"/>
                <w:b/>
                <w:sz w:val="24"/>
                <w:szCs w:val="24"/>
              </w:rPr>
              <w:t xml:space="preserve"> from this</w:t>
            </w:r>
            <w:r>
              <w:rPr>
                <w:rFonts w:ascii="Trebuchet MS" w:hAnsi="Trebuchet MS" w:cstheme="minorHAnsi"/>
                <w:b/>
                <w:sz w:val="24"/>
                <w:szCs w:val="24"/>
              </w:rPr>
              <w:t xml:space="preserve"> Medway Hospital</w:t>
            </w:r>
            <w:r>
              <w:rPr>
                <w:rFonts w:ascii="Trebuchet MS" w:hAnsi="Trebuchet MS" w:cstheme="minorHAnsi"/>
                <w:b/>
                <w:sz w:val="24"/>
                <w:szCs w:val="24"/>
              </w:rPr>
              <w:t xml:space="preserve"> Patient Panel</w:t>
            </w:r>
          </w:p>
          <w:p w14:paraId="3A3929E9" w14:textId="3E099A80" w:rsidR="002B6358" w:rsidRDefault="002B6358" w:rsidP="002B6358">
            <w:pPr>
              <w:rPr>
                <w:rFonts w:ascii="Trebuchet MS" w:hAnsi="Trebuchet MS" w:cstheme="minorHAnsi"/>
                <w:b/>
                <w:sz w:val="24"/>
                <w:szCs w:val="24"/>
              </w:rPr>
            </w:pPr>
          </w:p>
          <w:p w14:paraId="660C7119" w14:textId="77777777" w:rsidR="002B6358" w:rsidRDefault="002B6358" w:rsidP="002B6358">
            <w:pPr>
              <w:rPr>
                <w:rFonts w:ascii="Trebuchet MS" w:hAnsi="Trebuchet MS" w:cstheme="minorHAnsi"/>
                <w:b/>
                <w:sz w:val="24"/>
                <w:szCs w:val="24"/>
              </w:rPr>
            </w:pPr>
            <w:r>
              <w:rPr>
                <w:rFonts w:ascii="Trebuchet MS" w:hAnsi="Trebuchet MS" w:cstheme="minorHAnsi"/>
                <w:b/>
                <w:sz w:val="24"/>
                <w:szCs w:val="24"/>
              </w:rPr>
              <w:t>MC to email MYC and confirm the Steering Group is happy to meet in the evening.</w:t>
            </w:r>
          </w:p>
          <w:p w14:paraId="1178E596" w14:textId="77777777" w:rsidR="002B6358" w:rsidRDefault="002B6358" w:rsidP="002B6358">
            <w:pPr>
              <w:rPr>
                <w:rFonts w:ascii="Trebuchet MS" w:hAnsi="Trebuchet MS" w:cstheme="minorHAnsi"/>
                <w:b/>
                <w:sz w:val="24"/>
                <w:szCs w:val="24"/>
              </w:rPr>
            </w:pPr>
          </w:p>
          <w:p w14:paraId="717E3F60" w14:textId="13523CB7" w:rsidR="00DB525D" w:rsidRDefault="00DB525D" w:rsidP="00DB525D">
            <w:pPr>
              <w:rPr>
                <w:rFonts w:ascii="Trebuchet MS" w:hAnsi="Trebuchet MS" w:cstheme="minorHAnsi"/>
                <w:b/>
                <w:sz w:val="24"/>
                <w:szCs w:val="24"/>
              </w:rPr>
            </w:pPr>
          </w:p>
          <w:p w14:paraId="54EFEF41" w14:textId="56B4FE76" w:rsidR="00DB525D" w:rsidRDefault="00DB525D" w:rsidP="00DB525D">
            <w:pPr>
              <w:rPr>
                <w:rFonts w:ascii="Trebuchet MS" w:hAnsi="Trebuchet MS" w:cstheme="minorHAnsi"/>
                <w:b/>
                <w:sz w:val="24"/>
                <w:szCs w:val="24"/>
              </w:rPr>
            </w:pPr>
          </w:p>
          <w:p w14:paraId="115B5C64" w14:textId="77777777" w:rsidR="00DB525D" w:rsidRDefault="00DB525D" w:rsidP="00DB525D">
            <w:pPr>
              <w:rPr>
                <w:rFonts w:ascii="Trebuchet MS" w:hAnsi="Trebuchet MS" w:cstheme="minorHAnsi"/>
                <w:b/>
                <w:sz w:val="24"/>
                <w:szCs w:val="24"/>
              </w:rPr>
            </w:pPr>
          </w:p>
          <w:p w14:paraId="704DE46C" w14:textId="77777777" w:rsidR="00DB525D" w:rsidRDefault="00DB525D" w:rsidP="00DB525D">
            <w:pPr>
              <w:rPr>
                <w:rFonts w:ascii="Trebuchet MS" w:hAnsi="Trebuchet MS" w:cstheme="minorHAnsi"/>
                <w:b/>
                <w:sz w:val="24"/>
                <w:szCs w:val="24"/>
              </w:rPr>
            </w:pPr>
          </w:p>
          <w:p w14:paraId="7E691967" w14:textId="77777777" w:rsidR="00DB525D" w:rsidRDefault="00DB525D" w:rsidP="00DB525D">
            <w:pPr>
              <w:rPr>
                <w:rFonts w:ascii="Trebuchet MS" w:hAnsi="Trebuchet MS" w:cstheme="minorHAnsi"/>
                <w:b/>
                <w:sz w:val="24"/>
                <w:szCs w:val="24"/>
              </w:rPr>
            </w:pPr>
          </w:p>
          <w:p w14:paraId="0DE80457" w14:textId="77777777" w:rsidR="00DB525D" w:rsidRDefault="00DB525D" w:rsidP="00DB525D">
            <w:pPr>
              <w:rPr>
                <w:rFonts w:ascii="Trebuchet MS" w:hAnsi="Trebuchet MS" w:cstheme="minorHAnsi"/>
                <w:b/>
                <w:sz w:val="24"/>
                <w:szCs w:val="24"/>
              </w:rPr>
            </w:pPr>
          </w:p>
          <w:p w14:paraId="5597D84A" w14:textId="3D517A8E" w:rsidR="000D7D19" w:rsidRDefault="000D7D19" w:rsidP="00973401">
            <w:pPr>
              <w:rPr>
                <w:rFonts w:ascii="Trebuchet MS" w:hAnsi="Trebuchet MS" w:cstheme="minorHAnsi"/>
                <w:b/>
                <w:sz w:val="24"/>
                <w:szCs w:val="24"/>
              </w:rPr>
            </w:pPr>
          </w:p>
          <w:p w14:paraId="1A2D4C1A" w14:textId="5171AEFD" w:rsidR="00150A1C" w:rsidRDefault="00150A1C" w:rsidP="00CB56EB">
            <w:pPr>
              <w:rPr>
                <w:rFonts w:ascii="Trebuchet MS" w:hAnsi="Trebuchet MS" w:cstheme="minorHAnsi"/>
                <w:b/>
                <w:sz w:val="24"/>
                <w:szCs w:val="24"/>
              </w:rPr>
            </w:pP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77777777" w:rsidR="00E94382" w:rsidRDefault="00E94382" w:rsidP="00CB56EB">
            <w:pPr>
              <w:rPr>
                <w:rFonts w:ascii="Trebuchet MS" w:hAnsi="Trebuchet MS" w:cstheme="minorHAnsi"/>
                <w:b/>
                <w:sz w:val="24"/>
                <w:szCs w:val="24"/>
              </w:rPr>
            </w:pP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2C82F1DF" w14:textId="3685BF7F" w:rsidR="00AE256E" w:rsidRDefault="00AE256E" w:rsidP="00816E3C">
            <w:pPr>
              <w:rPr>
                <w:rFonts w:ascii="Trebuchet MS" w:hAnsi="Trebuchet MS" w:cs="Arial"/>
                <w:sz w:val="24"/>
                <w:szCs w:val="24"/>
              </w:rPr>
            </w:pPr>
          </w:p>
          <w:p w14:paraId="7531A435" w14:textId="77777777" w:rsidR="00483B97" w:rsidRDefault="00483B97" w:rsidP="004A216F">
            <w:pPr>
              <w:rPr>
                <w:rFonts w:ascii="Trebuchet MS" w:hAnsi="Trebuchet MS"/>
                <w:sz w:val="24"/>
              </w:rPr>
            </w:pPr>
          </w:p>
          <w:p w14:paraId="103511CB" w14:textId="77777777" w:rsidR="004A216F" w:rsidRDefault="004A216F" w:rsidP="004A216F">
            <w:pPr>
              <w:rPr>
                <w:rFonts w:ascii="Trebuchet MS" w:hAnsi="Trebuchet MS"/>
                <w:sz w:val="24"/>
              </w:rPr>
            </w:pPr>
          </w:p>
          <w:p w14:paraId="779C4C59" w14:textId="77777777" w:rsidR="004A216F" w:rsidRDefault="004A216F" w:rsidP="004A216F">
            <w:pPr>
              <w:rPr>
                <w:rFonts w:ascii="Trebuchet MS" w:hAnsi="Trebuchet MS"/>
                <w:sz w:val="24"/>
              </w:rPr>
            </w:pPr>
          </w:p>
          <w:p w14:paraId="5E4763B8" w14:textId="77777777" w:rsidR="004A216F" w:rsidRDefault="004A216F" w:rsidP="004A216F">
            <w:pPr>
              <w:rPr>
                <w:rFonts w:ascii="Trebuchet MS" w:hAnsi="Trebuchet MS"/>
                <w:sz w:val="24"/>
              </w:rPr>
            </w:pPr>
          </w:p>
          <w:p w14:paraId="12A583DC" w14:textId="77777777" w:rsidR="004A216F" w:rsidRDefault="004A216F" w:rsidP="004A216F">
            <w:pPr>
              <w:rPr>
                <w:rFonts w:ascii="Trebuchet MS" w:hAnsi="Trebuchet MS"/>
                <w:sz w:val="24"/>
              </w:rPr>
            </w:pPr>
          </w:p>
          <w:p w14:paraId="534A658A" w14:textId="77777777" w:rsidR="004A216F" w:rsidRDefault="004A216F" w:rsidP="004A216F">
            <w:pPr>
              <w:rPr>
                <w:rFonts w:ascii="Trebuchet MS" w:hAnsi="Trebuchet MS"/>
                <w:sz w:val="24"/>
              </w:rPr>
            </w:pPr>
          </w:p>
          <w:p w14:paraId="37B663BF" w14:textId="2C5DF0D2" w:rsidR="00896A68" w:rsidRPr="00150A1C" w:rsidRDefault="00896A68" w:rsidP="004A216F">
            <w:pPr>
              <w:rPr>
                <w:rFonts w:ascii="Trebuchet MS" w:hAnsi="Trebuchet MS"/>
                <w:b/>
                <w:bCs/>
                <w:sz w:val="24"/>
              </w:rPr>
            </w:pPr>
          </w:p>
          <w:p w14:paraId="0530F77B" w14:textId="4292D884" w:rsidR="001A3CFE" w:rsidRDefault="001A3CFE" w:rsidP="004A216F">
            <w:pPr>
              <w:rPr>
                <w:rFonts w:ascii="Trebuchet MS" w:hAnsi="Trebuchet MS"/>
                <w:sz w:val="24"/>
              </w:rPr>
            </w:pPr>
          </w:p>
          <w:p w14:paraId="1EAAD6B4" w14:textId="2948E1FD" w:rsidR="00DF498F" w:rsidRDefault="00DF498F" w:rsidP="00150A1C">
            <w:pPr>
              <w:rPr>
                <w:rStyle w:val="Hyperlink"/>
                <w:rFonts w:ascii="Trebuchet MS" w:hAnsi="Trebuchet MS"/>
                <w:sz w:val="24"/>
              </w:rPr>
            </w:pPr>
          </w:p>
          <w:p w14:paraId="31770984" w14:textId="3EB4D196" w:rsidR="00DB525D" w:rsidRDefault="00DB525D" w:rsidP="004A216F">
            <w:pPr>
              <w:pBdr>
                <w:bottom w:val="single" w:sz="6" w:space="1" w:color="auto"/>
              </w:pBdr>
              <w:rPr>
                <w:rFonts w:ascii="Trebuchet MS" w:hAnsi="Trebuchet MS"/>
                <w:sz w:val="24"/>
              </w:rPr>
            </w:pPr>
          </w:p>
          <w:p w14:paraId="39D95005" w14:textId="60DF9234" w:rsidR="00DB525D" w:rsidRDefault="00DB525D" w:rsidP="004A216F">
            <w:pPr>
              <w:pBdr>
                <w:bottom w:val="single" w:sz="6" w:space="1" w:color="auto"/>
              </w:pBdr>
              <w:rPr>
                <w:rFonts w:ascii="Trebuchet MS" w:hAnsi="Trebuchet MS"/>
                <w:sz w:val="24"/>
              </w:rPr>
            </w:pPr>
          </w:p>
          <w:p w14:paraId="7BF8AC2E" w14:textId="0DF25202" w:rsidR="00DB525D" w:rsidRDefault="00DB525D" w:rsidP="004A216F">
            <w:pPr>
              <w:pBdr>
                <w:bottom w:val="single" w:sz="6" w:space="1" w:color="auto"/>
              </w:pBdr>
              <w:rPr>
                <w:rFonts w:ascii="Trebuchet MS" w:hAnsi="Trebuchet MS"/>
                <w:sz w:val="24"/>
              </w:rPr>
            </w:pPr>
          </w:p>
          <w:p w14:paraId="2440BC6B" w14:textId="6289165B" w:rsidR="00DB525D" w:rsidRDefault="00DB525D" w:rsidP="004A216F">
            <w:pPr>
              <w:pBdr>
                <w:bottom w:val="single" w:sz="6" w:space="1" w:color="auto"/>
              </w:pBdr>
              <w:rPr>
                <w:rFonts w:ascii="Trebuchet MS" w:hAnsi="Trebuchet MS"/>
                <w:sz w:val="24"/>
              </w:rPr>
            </w:pPr>
          </w:p>
          <w:p w14:paraId="402B97D2" w14:textId="636C294E" w:rsidR="00DB525D" w:rsidRDefault="00DB525D" w:rsidP="004A216F">
            <w:pPr>
              <w:pBdr>
                <w:bottom w:val="single" w:sz="6" w:space="1" w:color="auto"/>
              </w:pBdr>
              <w:rPr>
                <w:rFonts w:ascii="Trebuchet MS" w:hAnsi="Trebuchet MS"/>
                <w:sz w:val="24"/>
              </w:rPr>
            </w:pPr>
          </w:p>
          <w:p w14:paraId="47798341" w14:textId="1BAD405D" w:rsidR="00DB525D" w:rsidRDefault="00DB525D" w:rsidP="004A216F">
            <w:pPr>
              <w:pBdr>
                <w:bottom w:val="single" w:sz="6" w:space="1" w:color="auto"/>
              </w:pBdr>
              <w:rPr>
                <w:rFonts w:ascii="Trebuchet MS" w:hAnsi="Trebuchet MS"/>
                <w:sz w:val="24"/>
              </w:rPr>
            </w:pPr>
          </w:p>
          <w:p w14:paraId="608AEAE7" w14:textId="77777777" w:rsidR="00DB525D" w:rsidRDefault="00DB525D" w:rsidP="004A216F">
            <w:pPr>
              <w:pBdr>
                <w:bottom w:val="single" w:sz="6" w:space="1" w:color="auto"/>
              </w:pBdr>
              <w:rPr>
                <w:rFonts w:ascii="Trebuchet MS" w:hAnsi="Trebuchet MS"/>
                <w:sz w:val="24"/>
              </w:rPr>
            </w:pPr>
          </w:p>
          <w:p w14:paraId="3FC77E51" w14:textId="77777777" w:rsidR="00764A6C" w:rsidRDefault="00764A6C" w:rsidP="004A216F">
            <w:pPr>
              <w:pBdr>
                <w:bottom w:val="single" w:sz="6" w:space="1" w:color="auto"/>
              </w:pBdr>
              <w:rPr>
                <w:rFonts w:ascii="Trebuchet MS" w:hAnsi="Trebuchet MS"/>
                <w:sz w:val="24"/>
              </w:rPr>
            </w:pPr>
          </w:p>
          <w:p w14:paraId="04A74ACA" w14:textId="20ECEB58" w:rsidR="007928E6" w:rsidRDefault="007928E6" w:rsidP="004A216F">
            <w:pPr>
              <w:rPr>
                <w:rFonts w:ascii="Trebuchet MS" w:hAnsi="Trebuchet MS"/>
                <w:sz w:val="24"/>
              </w:rPr>
            </w:pPr>
          </w:p>
          <w:p w14:paraId="3C0D5F25" w14:textId="47128DB3" w:rsidR="007928E6" w:rsidRDefault="007928E6" w:rsidP="004A216F">
            <w:pPr>
              <w:rPr>
                <w:rFonts w:ascii="Trebuchet MS" w:hAnsi="Trebuchet MS"/>
                <w:sz w:val="24"/>
              </w:rPr>
            </w:pPr>
            <w:r>
              <w:rPr>
                <w:rFonts w:ascii="Trebuchet MS" w:hAnsi="Trebuchet MS"/>
                <w:sz w:val="24"/>
              </w:rPr>
              <w:t>GT started with actions and minutes along with apologies.</w:t>
            </w:r>
            <w:r w:rsidR="00B97D64">
              <w:rPr>
                <w:rFonts w:ascii="Trebuchet MS" w:hAnsi="Trebuchet MS"/>
                <w:sz w:val="24"/>
              </w:rPr>
              <w:t xml:space="preserve"> </w:t>
            </w:r>
            <w:r w:rsidR="00973401">
              <w:rPr>
                <w:rFonts w:ascii="Trebuchet MS" w:hAnsi="Trebuchet MS"/>
                <w:sz w:val="24"/>
              </w:rPr>
              <w:t>No matters arising.</w:t>
            </w:r>
          </w:p>
          <w:p w14:paraId="2DD2D4C9" w14:textId="0C39E4CF" w:rsidR="003A6E07" w:rsidRDefault="003A6E07" w:rsidP="004A216F">
            <w:pPr>
              <w:rPr>
                <w:rFonts w:ascii="Trebuchet MS" w:hAnsi="Trebuchet MS"/>
                <w:sz w:val="24"/>
              </w:rPr>
            </w:pPr>
          </w:p>
          <w:p w14:paraId="5B44487B" w14:textId="6F5BC25C" w:rsidR="002D59FA" w:rsidRDefault="002B6358" w:rsidP="004A216F">
            <w:pPr>
              <w:rPr>
                <w:rFonts w:ascii="Trebuchet MS" w:hAnsi="Trebuchet MS"/>
                <w:sz w:val="24"/>
              </w:rPr>
            </w:pPr>
            <w:r>
              <w:rPr>
                <w:rFonts w:ascii="Trebuchet MS" w:hAnsi="Trebuchet MS"/>
                <w:sz w:val="24"/>
              </w:rPr>
              <w:t xml:space="preserve">GT requested an update from MC &amp; DL on local matters. MC advised local asymptomatic test centre open at Medway park (The Black Lion) and available for all those leaving their homes to go shopping, work, care for others, volunteers etc. Vaccine site still required in </w:t>
            </w:r>
            <w:proofErr w:type="spellStart"/>
            <w:r>
              <w:rPr>
                <w:rFonts w:ascii="Trebuchet MS" w:hAnsi="Trebuchet MS"/>
                <w:sz w:val="24"/>
              </w:rPr>
              <w:t>Hoo</w:t>
            </w:r>
            <w:proofErr w:type="spellEnd"/>
            <w:r>
              <w:rPr>
                <w:rFonts w:ascii="Trebuchet MS" w:hAnsi="Trebuchet MS"/>
                <w:sz w:val="24"/>
              </w:rPr>
              <w:t xml:space="preserve"> Peninsular area but roll out has begun.</w:t>
            </w:r>
          </w:p>
          <w:p w14:paraId="2E3C47AD" w14:textId="26640EDC" w:rsidR="002B6358" w:rsidRDefault="002B6358" w:rsidP="004A216F">
            <w:pPr>
              <w:rPr>
                <w:rFonts w:ascii="Trebuchet MS" w:hAnsi="Trebuchet MS"/>
                <w:sz w:val="24"/>
              </w:rPr>
            </w:pPr>
            <w:r>
              <w:rPr>
                <w:rFonts w:ascii="Trebuchet MS" w:hAnsi="Trebuchet MS"/>
                <w:sz w:val="24"/>
              </w:rPr>
              <w:t>SECAMB under pressure and there have been delayed transfer of care at Medway Hospital due to current pressures. Care Homes, all ok and testing is happening prior to hospital discharge. If positive residents will be placed in a specialist “</w:t>
            </w:r>
            <w:proofErr w:type="spellStart"/>
            <w:r>
              <w:rPr>
                <w:rFonts w:ascii="Trebuchet MS" w:hAnsi="Trebuchet MS"/>
                <w:sz w:val="24"/>
              </w:rPr>
              <w:t>Covid</w:t>
            </w:r>
            <w:proofErr w:type="spellEnd"/>
            <w:r>
              <w:rPr>
                <w:rFonts w:ascii="Trebuchet MS" w:hAnsi="Trebuchet MS"/>
                <w:sz w:val="24"/>
              </w:rPr>
              <w:t xml:space="preserve"> ready” home until ready to go back to their usual residence. </w:t>
            </w:r>
          </w:p>
          <w:p w14:paraId="679AD6C0" w14:textId="191AC2BD" w:rsidR="002B6358" w:rsidRDefault="002B6358" w:rsidP="004A216F">
            <w:pPr>
              <w:rPr>
                <w:rFonts w:ascii="Trebuchet MS" w:hAnsi="Trebuchet MS"/>
                <w:sz w:val="24"/>
              </w:rPr>
            </w:pPr>
            <w:r>
              <w:rPr>
                <w:rFonts w:ascii="Trebuchet MS" w:hAnsi="Trebuchet MS"/>
                <w:sz w:val="24"/>
              </w:rPr>
              <w:t xml:space="preserve">JG stated still lack of information on Swale regarding vaccine sites – Sittingbourne &amp; </w:t>
            </w:r>
            <w:proofErr w:type="spellStart"/>
            <w:r>
              <w:rPr>
                <w:rFonts w:ascii="Trebuchet MS" w:hAnsi="Trebuchet MS"/>
                <w:sz w:val="24"/>
              </w:rPr>
              <w:t>Sheppy</w:t>
            </w:r>
            <w:proofErr w:type="spellEnd"/>
            <w:r>
              <w:rPr>
                <w:rFonts w:ascii="Trebuchet MS" w:hAnsi="Trebuchet MS"/>
                <w:sz w:val="24"/>
              </w:rPr>
              <w:t xml:space="preserve"> there was no information in relation to vaccine roll out, although it was understood there </w:t>
            </w:r>
            <w:proofErr w:type="gramStart"/>
            <w:r>
              <w:rPr>
                <w:rFonts w:ascii="Trebuchet MS" w:hAnsi="Trebuchet MS"/>
                <w:sz w:val="24"/>
              </w:rPr>
              <w:t>would be</w:t>
            </w:r>
            <w:proofErr w:type="gramEnd"/>
            <w:r>
              <w:rPr>
                <w:rFonts w:ascii="Trebuchet MS" w:hAnsi="Trebuchet MS"/>
                <w:sz w:val="24"/>
              </w:rPr>
              <w:t xml:space="preserve"> vaccinations taking place from Saturday.</w:t>
            </w:r>
          </w:p>
          <w:p w14:paraId="32AD7DAA" w14:textId="57B0A97E" w:rsidR="002B6358" w:rsidRDefault="002B6358" w:rsidP="004A216F">
            <w:pPr>
              <w:rPr>
                <w:rFonts w:ascii="Trebuchet MS" w:hAnsi="Trebuchet MS"/>
                <w:sz w:val="24"/>
              </w:rPr>
            </w:pPr>
          </w:p>
          <w:p w14:paraId="2F633691" w14:textId="5A903073" w:rsidR="002B6358" w:rsidRDefault="002B6358" w:rsidP="004A216F">
            <w:pPr>
              <w:rPr>
                <w:rFonts w:ascii="Trebuchet MS" w:hAnsi="Trebuchet MS"/>
                <w:sz w:val="24"/>
              </w:rPr>
            </w:pPr>
            <w:r>
              <w:rPr>
                <w:rFonts w:ascii="Trebuchet MS" w:hAnsi="Trebuchet MS"/>
                <w:sz w:val="24"/>
              </w:rPr>
              <w:t xml:space="preserve">GT updated on the meeting last month with Karen McIntyre at Medway Hospital. </w:t>
            </w:r>
            <w:r w:rsidR="00754A84">
              <w:rPr>
                <w:rFonts w:ascii="Trebuchet MS" w:hAnsi="Trebuchet MS"/>
                <w:sz w:val="24"/>
              </w:rPr>
              <w:t xml:space="preserve">Next meeting planned for Feb. </w:t>
            </w:r>
            <w:r>
              <w:rPr>
                <w:rFonts w:ascii="Trebuchet MS" w:hAnsi="Trebuchet MS"/>
                <w:sz w:val="24"/>
              </w:rPr>
              <w:t xml:space="preserve">Monthly meetings to continue with Healthwatch Medway (currently in hold due to </w:t>
            </w:r>
            <w:proofErr w:type="spellStart"/>
            <w:r>
              <w:rPr>
                <w:rFonts w:ascii="Trebuchet MS" w:hAnsi="Trebuchet MS"/>
                <w:sz w:val="24"/>
              </w:rPr>
              <w:t>Covid</w:t>
            </w:r>
            <w:proofErr w:type="spellEnd"/>
            <w:r>
              <w:rPr>
                <w:rFonts w:ascii="Trebuchet MS" w:hAnsi="Trebuchet MS"/>
                <w:sz w:val="24"/>
              </w:rPr>
              <w:t xml:space="preserve"> pressures)</w:t>
            </w:r>
            <w:r w:rsidR="00754A84">
              <w:rPr>
                <w:rFonts w:ascii="Trebuchet MS" w:hAnsi="Trebuchet MS"/>
                <w:sz w:val="24"/>
              </w:rPr>
              <w:t xml:space="preserve">. Karen will share a draft Patient </w:t>
            </w:r>
            <w:r w:rsidR="00754A84">
              <w:rPr>
                <w:rFonts w:ascii="Trebuchet MS" w:hAnsi="Trebuchet MS"/>
                <w:sz w:val="24"/>
              </w:rPr>
              <w:lastRenderedPageBreak/>
              <w:t>Experience strategy imminently. JG suggested HW could be involved with outpatient interviews.</w:t>
            </w:r>
          </w:p>
          <w:p w14:paraId="689F969F" w14:textId="19E72D6D" w:rsidR="00754A84" w:rsidRDefault="00754A84" w:rsidP="004A216F">
            <w:pPr>
              <w:rPr>
                <w:rFonts w:ascii="Trebuchet MS" w:hAnsi="Trebuchet MS"/>
                <w:sz w:val="24"/>
              </w:rPr>
            </w:pPr>
            <w:r>
              <w:rPr>
                <w:rFonts w:ascii="Trebuchet MS" w:hAnsi="Trebuchet MS"/>
                <w:sz w:val="24"/>
              </w:rPr>
              <w:t xml:space="preserve">LG stated there </w:t>
            </w:r>
            <w:proofErr w:type="spellStart"/>
            <w:r>
              <w:rPr>
                <w:rFonts w:ascii="Trebuchet MS" w:hAnsi="Trebuchet MS"/>
                <w:sz w:val="24"/>
              </w:rPr>
              <w:t>isstill</w:t>
            </w:r>
            <w:proofErr w:type="spellEnd"/>
            <w:r>
              <w:rPr>
                <w:rFonts w:ascii="Trebuchet MS" w:hAnsi="Trebuchet MS"/>
                <w:sz w:val="24"/>
              </w:rPr>
              <w:t xml:space="preserve"> a concern around Infection Prevention and Control at the hospital, staff not wearing appropriate PPE for their job role. Staff vaccination programme underway &amp; being offered to all associates including Governors. Project Wingman is up and running where Cabin Crew are in the Post Grad area and operating a “First Class Lounge” relaxation area for staff – </w:t>
            </w:r>
            <w:proofErr w:type="gramStart"/>
            <w:r>
              <w:rPr>
                <w:rFonts w:ascii="Trebuchet MS" w:hAnsi="Trebuchet MS"/>
                <w:sz w:val="24"/>
              </w:rPr>
              <w:t>it’s</w:t>
            </w:r>
            <w:proofErr w:type="gramEnd"/>
            <w:r>
              <w:rPr>
                <w:rFonts w:ascii="Trebuchet MS" w:hAnsi="Trebuchet MS"/>
                <w:sz w:val="24"/>
              </w:rPr>
              <w:t xml:space="preserve"> been well received. Tesco have supported this providing food &amp; drinks and part funded by League of Friends too.</w:t>
            </w:r>
          </w:p>
          <w:p w14:paraId="02C5F68C" w14:textId="7F8FFAB9" w:rsidR="00754A84" w:rsidRDefault="00754A84" w:rsidP="004A216F">
            <w:pPr>
              <w:rPr>
                <w:rFonts w:ascii="Trebuchet MS" w:hAnsi="Trebuchet MS"/>
                <w:sz w:val="24"/>
              </w:rPr>
            </w:pPr>
          </w:p>
          <w:p w14:paraId="51928F4F" w14:textId="607AC759" w:rsidR="00754A84" w:rsidRDefault="00754A84" w:rsidP="004A216F">
            <w:pPr>
              <w:rPr>
                <w:rFonts w:ascii="Trebuchet MS" w:hAnsi="Trebuchet MS"/>
                <w:sz w:val="24"/>
              </w:rPr>
            </w:pPr>
            <w:r>
              <w:rPr>
                <w:rFonts w:ascii="Trebuchet MS" w:hAnsi="Trebuchet MS"/>
                <w:sz w:val="24"/>
              </w:rPr>
              <w:t xml:space="preserve">PG stated she has a pre agenda meeting for the Health &amp; Wellbeing Board and it would be easier for her to compile a report and share that via email, rather than with the time constraints of 30-minute meetings, discuss with us. </w:t>
            </w:r>
          </w:p>
          <w:p w14:paraId="72523DEA" w14:textId="581E3317" w:rsidR="00F466AF" w:rsidRDefault="00F466AF" w:rsidP="004A216F">
            <w:pPr>
              <w:rPr>
                <w:rFonts w:ascii="Trebuchet MS" w:hAnsi="Trebuchet MS"/>
                <w:sz w:val="24"/>
              </w:rPr>
            </w:pPr>
          </w:p>
          <w:p w14:paraId="199AE794" w14:textId="0CD8ACE3" w:rsidR="00F466AF" w:rsidRDefault="00F466AF" w:rsidP="004A216F">
            <w:pPr>
              <w:rPr>
                <w:rFonts w:ascii="Trebuchet MS" w:hAnsi="Trebuchet MS"/>
                <w:sz w:val="24"/>
              </w:rPr>
            </w:pPr>
            <w:r>
              <w:rPr>
                <w:rFonts w:ascii="Trebuchet MS" w:hAnsi="Trebuchet MS"/>
                <w:sz w:val="24"/>
              </w:rPr>
              <w:t>AOB</w:t>
            </w:r>
          </w:p>
          <w:p w14:paraId="6F6D48D8" w14:textId="613E89B5" w:rsidR="00F466AF" w:rsidRDefault="00F466AF" w:rsidP="004A216F">
            <w:pPr>
              <w:rPr>
                <w:rFonts w:ascii="Trebuchet MS" w:hAnsi="Trebuchet MS"/>
                <w:sz w:val="24"/>
              </w:rPr>
            </w:pPr>
          </w:p>
          <w:p w14:paraId="3735BF91" w14:textId="7057B279" w:rsidR="00754A84" w:rsidRDefault="00754A84" w:rsidP="004A216F">
            <w:pPr>
              <w:rPr>
                <w:rFonts w:ascii="Trebuchet MS" w:hAnsi="Trebuchet MS"/>
                <w:sz w:val="24"/>
              </w:rPr>
            </w:pPr>
            <w:r>
              <w:rPr>
                <w:rFonts w:ascii="Trebuchet MS" w:hAnsi="Trebuchet MS"/>
                <w:sz w:val="24"/>
              </w:rPr>
              <w:t>Keep to monthly meetings with a view to fortnightly should the need arise.</w:t>
            </w:r>
          </w:p>
          <w:p w14:paraId="3D6BC9BE" w14:textId="43596865" w:rsidR="001A3CFE" w:rsidRPr="004A216F" w:rsidRDefault="001A3CFE" w:rsidP="002B6358">
            <w:pPr>
              <w:rPr>
                <w:rFonts w:ascii="Trebuchet MS" w:hAnsi="Trebuchet MS"/>
                <w:sz w:val="24"/>
              </w:rPr>
            </w:pPr>
          </w:p>
        </w:tc>
        <w:tc>
          <w:tcPr>
            <w:tcW w:w="1805" w:type="dxa"/>
          </w:tcPr>
          <w:p w14:paraId="70080863" w14:textId="77777777" w:rsidR="007928E6" w:rsidRDefault="007928E6" w:rsidP="004E4233">
            <w:pPr>
              <w:rPr>
                <w:rFonts w:ascii="Trebuchet MS" w:hAnsi="Trebuchet MS" w:cstheme="minorHAnsi"/>
                <w:b/>
                <w:sz w:val="24"/>
                <w:szCs w:val="24"/>
              </w:rPr>
            </w:pPr>
          </w:p>
          <w:p w14:paraId="301A6935" w14:textId="75F122BA" w:rsidR="007928E6" w:rsidRDefault="00DB525D" w:rsidP="004E4233">
            <w:pPr>
              <w:rPr>
                <w:rFonts w:ascii="Trebuchet MS" w:hAnsi="Trebuchet MS" w:cstheme="minorHAnsi"/>
                <w:b/>
                <w:sz w:val="24"/>
                <w:szCs w:val="24"/>
              </w:rPr>
            </w:pPr>
            <w:r>
              <w:rPr>
                <w:rFonts w:ascii="Trebuchet MS" w:hAnsi="Trebuchet MS" w:cstheme="minorHAnsi"/>
                <w:b/>
                <w:sz w:val="24"/>
                <w:szCs w:val="24"/>
              </w:rPr>
              <w:t>Completed</w:t>
            </w:r>
          </w:p>
          <w:p w14:paraId="3ECE3B59" w14:textId="08C78FE4" w:rsidR="00DB525D" w:rsidRDefault="00DB525D" w:rsidP="004E4233">
            <w:pPr>
              <w:rPr>
                <w:rFonts w:ascii="Trebuchet MS" w:hAnsi="Trebuchet MS" w:cstheme="minorHAnsi"/>
                <w:b/>
                <w:sz w:val="24"/>
                <w:szCs w:val="24"/>
              </w:rPr>
            </w:pPr>
          </w:p>
          <w:p w14:paraId="6AE7C709" w14:textId="58CBA0B9" w:rsidR="00DB525D" w:rsidRDefault="00DB525D" w:rsidP="004E4233">
            <w:pPr>
              <w:rPr>
                <w:rFonts w:ascii="Trebuchet MS" w:hAnsi="Trebuchet MS" w:cstheme="minorHAnsi"/>
                <w:b/>
                <w:sz w:val="24"/>
                <w:szCs w:val="24"/>
              </w:rPr>
            </w:pPr>
          </w:p>
          <w:p w14:paraId="16E1CE2C" w14:textId="6FAF3636" w:rsidR="00DB525D" w:rsidRDefault="00DB525D" w:rsidP="004E4233">
            <w:pPr>
              <w:rPr>
                <w:rFonts w:ascii="Trebuchet MS" w:hAnsi="Trebuchet MS" w:cstheme="minorHAnsi"/>
                <w:b/>
                <w:sz w:val="24"/>
                <w:szCs w:val="24"/>
              </w:rPr>
            </w:pPr>
          </w:p>
          <w:p w14:paraId="2FBFB9B8" w14:textId="6944844F" w:rsidR="00DB525D" w:rsidRDefault="00DB525D" w:rsidP="004E4233">
            <w:pPr>
              <w:rPr>
                <w:rFonts w:ascii="Trebuchet MS" w:hAnsi="Trebuchet MS" w:cstheme="minorHAnsi"/>
                <w:b/>
                <w:sz w:val="24"/>
                <w:szCs w:val="24"/>
              </w:rPr>
            </w:pPr>
          </w:p>
          <w:p w14:paraId="0494BAF2" w14:textId="58D48D23" w:rsidR="00DB525D" w:rsidRDefault="00DB525D" w:rsidP="004E4233">
            <w:pPr>
              <w:rPr>
                <w:rFonts w:ascii="Trebuchet MS" w:hAnsi="Trebuchet MS" w:cstheme="minorHAnsi"/>
                <w:b/>
                <w:sz w:val="24"/>
                <w:szCs w:val="24"/>
              </w:rPr>
            </w:pPr>
          </w:p>
          <w:p w14:paraId="6D374C88" w14:textId="7D7FEEEB" w:rsidR="00DB525D" w:rsidRDefault="00DB525D" w:rsidP="004E4233">
            <w:pPr>
              <w:rPr>
                <w:rFonts w:ascii="Trebuchet MS" w:hAnsi="Trebuchet MS" w:cstheme="minorHAnsi"/>
                <w:b/>
                <w:sz w:val="24"/>
                <w:szCs w:val="24"/>
              </w:rPr>
            </w:pPr>
          </w:p>
          <w:p w14:paraId="2FFDB4C5" w14:textId="330CA5BC" w:rsidR="00DB525D" w:rsidRDefault="00DB525D" w:rsidP="004E4233">
            <w:pPr>
              <w:rPr>
                <w:rFonts w:ascii="Trebuchet MS" w:hAnsi="Trebuchet MS" w:cstheme="minorHAnsi"/>
                <w:b/>
                <w:sz w:val="24"/>
                <w:szCs w:val="24"/>
              </w:rPr>
            </w:pPr>
          </w:p>
          <w:p w14:paraId="0E123D52" w14:textId="60FB4135" w:rsidR="00DB525D" w:rsidRDefault="002B6358" w:rsidP="004E4233">
            <w:pPr>
              <w:rPr>
                <w:rFonts w:ascii="Trebuchet MS" w:hAnsi="Trebuchet MS" w:cstheme="minorHAnsi"/>
                <w:b/>
                <w:sz w:val="24"/>
                <w:szCs w:val="24"/>
              </w:rPr>
            </w:pPr>
            <w:r>
              <w:rPr>
                <w:rFonts w:ascii="Trebuchet MS" w:hAnsi="Trebuchet MS" w:cstheme="minorHAnsi"/>
                <w:b/>
                <w:sz w:val="24"/>
                <w:szCs w:val="24"/>
              </w:rPr>
              <w:t>Competed awaiting confirmation of available dates.</w:t>
            </w:r>
          </w:p>
          <w:p w14:paraId="2DEE9D91" w14:textId="361F9B6B" w:rsidR="00DB525D" w:rsidRDefault="00DB525D" w:rsidP="004E4233">
            <w:pPr>
              <w:rPr>
                <w:rFonts w:ascii="Trebuchet MS" w:hAnsi="Trebuchet MS" w:cstheme="minorHAnsi"/>
                <w:b/>
                <w:sz w:val="24"/>
                <w:szCs w:val="24"/>
              </w:rPr>
            </w:pPr>
          </w:p>
          <w:p w14:paraId="759A263E" w14:textId="35BA1894" w:rsidR="00DB525D" w:rsidRDefault="00DB525D" w:rsidP="004E4233">
            <w:pPr>
              <w:rPr>
                <w:rFonts w:ascii="Trebuchet MS" w:hAnsi="Trebuchet MS" w:cstheme="minorHAnsi"/>
                <w:b/>
                <w:sz w:val="24"/>
                <w:szCs w:val="24"/>
              </w:rPr>
            </w:pPr>
          </w:p>
          <w:p w14:paraId="3F4DA993" w14:textId="216F5501" w:rsidR="00DB525D" w:rsidRDefault="00DB525D" w:rsidP="004E4233">
            <w:pPr>
              <w:rPr>
                <w:rFonts w:ascii="Trebuchet MS" w:hAnsi="Trebuchet MS" w:cstheme="minorHAnsi"/>
                <w:b/>
                <w:sz w:val="24"/>
                <w:szCs w:val="24"/>
              </w:rPr>
            </w:pPr>
          </w:p>
          <w:p w14:paraId="471CD0B8" w14:textId="377FF604" w:rsidR="00DB525D" w:rsidRDefault="00DB525D" w:rsidP="004E4233">
            <w:pPr>
              <w:rPr>
                <w:rFonts w:ascii="Trebuchet MS" w:hAnsi="Trebuchet MS" w:cstheme="minorHAnsi"/>
                <w:b/>
                <w:sz w:val="24"/>
                <w:szCs w:val="24"/>
              </w:rPr>
            </w:pPr>
          </w:p>
          <w:p w14:paraId="430DC2C2" w14:textId="01F55503" w:rsidR="00DB525D" w:rsidRDefault="00DB525D" w:rsidP="004E4233">
            <w:pPr>
              <w:rPr>
                <w:rFonts w:ascii="Trebuchet MS" w:hAnsi="Trebuchet MS" w:cstheme="minorHAnsi"/>
                <w:b/>
                <w:sz w:val="24"/>
                <w:szCs w:val="24"/>
              </w:rPr>
            </w:pPr>
          </w:p>
          <w:p w14:paraId="3BCB00F9" w14:textId="77777777" w:rsidR="00DB525D" w:rsidRDefault="00DB525D"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6C599DE5" w14:textId="77777777" w:rsidR="003A6E07" w:rsidRDefault="003A6E07" w:rsidP="004E4233">
            <w:pPr>
              <w:rPr>
                <w:rFonts w:ascii="Trebuchet MS" w:hAnsi="Trebuchet MS" w:cstheme="minorHAnsi"/>
                <w:b/>
                <w:sz w:val="24"/>
                <w:szCs w:val="24"/>
              </w:rPr>
            </w:pPr>
          </w:p>
          <w:p w14:paraId="5D5E800B" w14:textId="2FBDDBA0" w:rsidR="003A6E07" w:rsidRDefault="003A6E07" w:rsidP="004E4233">
            <w:pPr>
              <w:rPr>
                <w:rFonts w:ascii="Trebuchet MS" w:hAnsi="Trebuchet MS" w:cstheme="minorHAnsi"/>
                <w:b/>
                <w:sz w:val="24"/>
                <w:szCs w:val="24"/>
              </w:rPr>
            </w:pPr>
          </w:p>
          <w:p w14:paraId="219F5614" w14:textId="78B605A5" w:rsidR="00C349AF" w:rsidRDefault="00C349AF" w:rsidP="004E4233">
            <w:pPr>
              <w:rPr>
                <w:rFonts w:ascii="Trebuchet MS" w:hAnsi="Trebuchet MS" w:cstheme="minorHAnsi"/>
                <w:b/>
                <w:sz w:val="24"/>
                <w:szCs w:val="24"/>
              </w:rPr>
            </w:pPr>
          </w:p>
          <w:p w14:paraId="7A03769C" w14:textId="77777777" w:rsidR="00C349AF" w:rsidRDefault="00C349AF" w:rsidP="004E4233">
            <w:pPr>
              <w:rPr>
                <w:rFonts w:ascii="Trebuchet MS" w:hAnsi="Trebuchet MS" w:cstheme="minorHAnsi"/>
                <w:b/>
                <w:sz w:val="24"/>
                <w:szCs w:val="24"/>
              </w:rPr>
            </w:pPr>
          </w:p>
          <w:p w14:paraId="17CD280C" w14:textId="348601FE" w:rsidR="00295E75" w:rsidRDefault="00295E75" w:rsidP="004E4233">
            <w:pPr>
              <w:rPr>
                <w:rFonts w:ascii="Trebuchet MS" w:hAnsi="Trebuchet MS" w:cstheme="minorHAnsi"/>
                <w:b/>
                <w:sz w:val="24"/>
                <w:szCs w:val="24"/>
              </w:rPr>
            </w:pPr>
          </w:p>
          <w:p w14:paraId="14073881" w14:textId="740F6E6C" w:rsidR="00295E75" w:rsidRDefault="00295E75" w:rsidP="004E4233">
            <w:pPr>
              <w:rPr>
                <w:rFonts w:ascii="Trebuchet MS" w:hAnsi="Trebuchet MS" w:cstheme="minorHAnsi"/>
                <w:b/>
                <w:sz w:val="24"/>
                <w:szCs w:val="24"/>
              </w:rPr>
            </w:pPr>
          </w:p>
          <w:p w14:paraId="0F0C22F8" w14:textId="5FA62FC6" w:rsidR="00295E75" w:rsidRDefault="00295E75" w:rsidP="004E4233">
            <w:pPr>
              <w:rPr>
                <w:rFonts w:ascii="Trebuchet MS" w:hAnsi="Trebuchet MS" w:cstheme="minorHAnsi"/>
                <w:b/>
                <w:sz w:val="24"/>
                <w:szCs w:val="24"/>
              </w:rPr>
            </w:pPr>
          </w:p>
          <w:p w14:paraId="0583BB2A" w14:textId="29AFF3E1" w:rsidR="00295E75" w:rsidRDefault="00295E75" w:rsidP="004E4233">
            <w:pPr>
              <w:rPr>
                <w:rFonts w:ascii="Trebuchet MS" w:hAnsi="Trebuchet MS" w:cstheme="minorHAnsi"/>
                <w:b/>
                <w:sz w:val="24"/>
                <w:szCs w:val="24"/>
              </w:rPr>
            </w:pPr>
          </w:p>
          <w:p w14:paraId="5E2BCC5D" w14:textId="514BEC84" w:rsidR="00295E75" w:rsidRDefault="00295E75" w:rsidP="004E4233">
            <w:pPr>
              <w:rPr>
                <w:rFonts w:ascii="Trebuchet MS" w:hAnsi="Trebuchet MS" w:cstheme="minorHAnsi"/>
                <w:b/>
                <w:sz w:val="24"/>
                <w:szCs w:val="24"/>
              </w:rPr>
            </w:pPr>
          </w:p>
          <w:p w14:paraId="68BD70E6" w14:textId="46A10571" w:rsidR="00295E75" w:rsidRDefault="00295E75" w:rsidP="004E4233">
            <w:pPr>
              <w:rPr>
                <w:rFonts w:ascii="Trebuchet MS" w:hAnsi="Trebuchet MS" w:cstheme="minorHAnsi"/>
                <w:b/>
                <w:sz w:val="24"/>
                <w:szCs w:val="24"/>
              </w:rPr>
            </w:pPr>
          </w:p>
          <w:p w14:paraId="2A5A8A62" w14:textId="6E7B8C45" w:rsidR="00295E75" w:rsidRDefault="00295E75" w:rsidP="004E4233">
            <w:pPr>
              <w:rPr>
                <w:rFonts w:ascii="Trebuchet MS" w:hAnsi="Trebuchet MS" w:cstheme="minorHAnsi"/>
                <w:b/>
                <w:sz w:val="24"/>
                <w:szCs w:val="24"/>
              </w:rPr>
            </w:pPr>
          </w:p>
          <w:p w14:paraId="14C11586" w14:textId="4E63833B" w:rsidR="00295E75" w:rsidRDefault="00295E75" w:rsidP="004E4233">
            <w:pPr>
              <w:rPr>
                <w:rFonts w:ascii="Trebuchet MS" w:hAnsi="Trebuchet MS" w:cstheme="minorHAnsi"/>
                <w:b/>
                <w:sz w:val="24"/>
                <w:szCs w:val="24"/>
              </w:rPr>
            </w:pPr>
          </w:p>
          <w:p w14:paraId="0FFA8FF3" w14:textId="1A7104C4" w:rsidR="00295E75" w:rsidRDefault="00295E75" w:rsidP="004E4233">
            <w:pPr>
              <w:rPr>
                <w:rFonts w:ascii="Trebuchet MS" w:hAnsi="Trebuchet MS" w:cstheme="minorHAnsi"/>
                <w:b/>
                <w:sz w:val="24"/>
                <w:szCs w:val="24"/>
              </w:rPr>
            </w:pPr>
          </w:p>
          <w:p w14:paraId="7CD0A279" w14:textId="77777777" w:rsidR="00295E75" w:rsidRDefault="00295E75" w:rsidP="004E4233">
            <w:pPr>
              <w:rPr>
                <w:rFonts w:ascii="Trebuchet MS" w:hAnsi="Trebuchet MS" w:cstheme="minorHAnsi"/>
                <w:b/>
                <w:sz w:val="24"/>
                <w:szCs w:val="24"/>
              </w:rPr>
            </w:pPr>
          </w:p>
          <w:p w14:paraId="3F93B3AA" w14:textId="206044F2" w:rsidR="003A6E07" w:rsidRDefault="003A6E07" w:rsidP="004E4233">
            <w:pPr>
              <w:rPr>
                <w:rFonts w:ascii="Trebuchet MS" w:hAnsi="Trebuchet MS" w:cstheme="minorHAnsi"/>
                <w:b/>
                <w:sz w:val="24"/>
                <w:szCs w:val="24"/>
              </w:rPr>
            </w:pPr>
          </w:p>
          <w:p w14:paraId="2841C218" w14:textId="7DBFE5D0" w:rsidR="003A6E07" w:rsidRDefault="003A6E07" w:rsidP="004E4233">
            <w:pPr>
              <w:rPr>
                <w:rFonts w:ascii="Trebuchet MS" w:hAnsi="Trebuchet MS" w:cstheme="minorHAnsi"/>
                <w:b/>
                <w:sz w:val="24"/>
                <w:szCs w:val="24"/>
              </w:rPr>
            </w:pPr>
          </w:p>
          <w:p w14:paraId="7ADA3700" w14:textId="77777777" w:rsidR="00295E75" w:rsidRDefault="00295E75" w:rsidP="004E4233">
            <w:pPr>
              <w:rPr>
                <w:rFonts w:ascii="Trebuchet MS" w:hAnsi="Trebuchet MS" w:cstheme="minorHAnsi"/>
                <w:b/>
                <w:sz w:val="24"/>
                <w:szCs w:val="24"/>
              </w:rPr>
            </w:pPr>
          </w:p>
          <w:p w14:paraId="72E3AC7C" w14:textId="77777777" w:rsidR="00295E75" w:rsidRDefault="00295E75" w:rsidP="004E4233">
            <w:pPr>
              <w:rPr>
                <w:rFonts w:ascii="Trebuchet MS" w:hAnsi="Trebuchet MS" w:cstheme="minorHAnsi"/>
                <w:b/>
                <w:sz w:val="24"/>
                <w:szCs w:val="24"/>
              </w:rPr>
            </w:pPr>
          </w:p>
          <w:p w14:paraId="41499A01" w14:textId="77777777" w:rsidR="00295E75" w:rsidRDefault="00295E75" w:rsidP="004E4233">
            <w:pPr>
              <w:rPr>
                <w:rFonts w:ascii="Trebuchet MS" w:hAnsi="Trebuchet MS" w:cstheme="minorHAnsi"/>
                <w:b/>
                <w:sz w:val="24"/>
                <w:szCs w:val="24"/>
              </w:rPr>
            </w:pPr>
          </w:p>
          <w:p w14:paraId="5C0D2947" w14:textId="77777777" w:rsidR="00295E75" w:rsidRDefault="00295E75" w:rsidP="004E4233">
            <w:pPr>
              <w:rPr>
                <w:rFonts w:ascii="Trebuchet MS" w:hAnsi="Trebuchet MS" w:cstheme="minorHAnsi"/>
                <w:b/>
                <w:sz w:val="24"/>
                <w:szCs w:val="24"/>
              </w:rPr>
            </w:pPr>
          </w:p>
          <w:p w14:paraId="4252EC50" w14:textId="77777777" w:rsidR="007928E6" w:rsidRDefault="007928E6" w:rsidP="004E4233">
            <w:pPr>
              <w:rPr>
                <w:rFonts w:ascii="Trebuchet MS" w:hAnsi="Trebuchet MS" w:cstheme="minorHAnsi"/>
                <w:b/>
                <w:sz w:val="24"/>
                <w:szCs w:val="24"/>
              </w:rPr>
            </w:pPr>
          </w:p>
          <w:p w14:paraId="046A0169" w14:textId="77777777" w:rsidR="007928E6" w:rsidRDefault="007928E6" w:rsidP="004E4233">
            <w:pPr>
              <w:rPr>
                <w:rFonts w:ascii="Trebuchet MS" w:hAnsi="Trebuchet MS" w:cstheme="minorHAnsi"/>
                <w:b/>
                <w:sz w:val="24"/>
                <w:szCs w:val="24"/>
              </w:rPr>
            </w:pPr>
          </w:p>
          <w:p w14:paraId="25583F06" w14:textId="77777777" w:rsidR="007928E6" w:rsidRDefault="007928E6" w:rsidP="004E4233">
            <w:pPr>
              <w:rPr>
                <w:rFonts w:ascii="Trebuchet MS" w:hAnsi="Trebuchet MS" w:cstheme="minorHAnsi"/>
                <w:b/>
                <w:sz w:val="24"/>
                <w:szCs w:val="24"/>
              </w:rPr>
            </w:pPr>
          </w:p>
          <w:p w14:paraId="72675359" w14:textId="701CBA20" w:rsidR="007928E6" w:rsidRDefault="00754A84" w:rsidP="004E4233">
            <w:pPr>
              <w:rPr>
                <w:rFonts w:ascii="Trebuchet MS" w:hAnsi="Trebuchet MS" w:cstheme="minorHAnsi"/>
                <w:b/>
                <w:sz w:val="24"/>
                <w:szCs w:val="24"/>
              </w:rPr>
            </w:pPr>
            <w:r>
              <w:rPr>
                <w:rFonts w:ascii="Trebuchet MS" w:hAnsi="Trebuchet MS" w:cstheme="minorHAnsi"/>
                <w:b/>
                <w:sz w:val="24"/>
                <w:szCs w:val="24"/>
              </w:rPr>
              <w:t xml:space="preserve">GT to email Karen McIntyre for </w:t>
            </w:r>
            <w:r>
              <w:rPr>
                <w:rFonts w:ascii="Trebuchet MS" w:hAnsi="Trebuchet MS" w:cstheme="minorHAnsi"/>
                <w:b/>
                <w:sz w:val="24"/>
                <w:szCs w:val="24"/>
              </w:rPr>
              <w:lastRenderedPageBreak/>
              <w:t xml:space="preserve">draft </w:t>
            </w:r>
            <w:r w:rsidR="00DF5725">
              <w:rPr>
                <w:rFonts w:ascii="Trebuchet MS" w:hAnsi="Trebuchet MS" w:cstheme="minorHAnsi"/>
                <w:b/>
                <w:sz w:val="24"/>
                <w:szCs w:val="24"/>
              </w:rPr>
              <w:t>strategy.</w:t>
            </w:r>
          </w:p>
          <w:p w14:paraId="637E22AF" w14:textId="77777777" w:rsidR="00973401" w:rsidRDefault="00973401" w:rsidP="004E4233">
            <w:pPr>
              <w:rPr>
                <w:rFonts w:ascii="Trebuchet MS" w:hAnsi="Trebuchet MS" w:cstheme="minorHAnsi"/>
                <w:b/>
                <w:sz w:val="24"/>
                <w:szCs w:val="24"/>
              </w:rPr>
            </w:pPr>
          </w:p>
          <w:p w14:paraId="61ECBA0A" w14:textId="77777777" w:rsidR="00973401" w:rsidRDefault="00973401" w:rsidP="004E4233">
            <w:pPr>
              <w:rPr>
                <w:rFonts w:ascii="Trebuchet MS" w:hAnsi="Trebuchet MS" w:cstheme="minorHAnsi"/>
                <w:b/>
                <w:sz w:val="24"/>
                <w:szCs w:val="24"/>
              </w:rPr>
            </w:pPr>
          </w:p>
          <w:p w14:paraId="7F454C6B" w14:textId="77777777" w:rsidR="00973401" w:rsidRDefault="00973401" w:rsidP="004E4233">
            <w:pPr>
              <w:rPr>
                <w:rFonts w:ascii="Trebuchet MS" w:hAnsi="Trebuchet MS" w:cstheme="minorHAnsi"/>
                <w:b/>
                <w:sz w:val="24"/>
                <w:szCs w:val="24"/>
              </w:rPr>
            </w:pPr>
          </w:p>
          <w:p w14:paraId="0B070DDA" w14:textId="77777777" w:rsidR="007928E6" w:rsidRDefault="007928E6" w:rsidP="004E4233">
            <w:pPr>
              <w:rPr>
                <w:rFonts w:ascii="Trebuchet MS" w:hAnsi="Trebuchet MS" w:cstheme="minorHAnsi"/>
                <w:b/>
                <w:sz w:val="24"/>
                <w:szCs w:val="24"/>
              </w:rPr>
            </w:pPr>
          </w:p>
          <w:p w14:paraId="7CBA285C" w14:textId="77777777" w:rsidR="00356258" w:rsidRDefault="00356258" w:rsidP="004E4233">
            <w:pPr>
              <w:rPr>
                <w:rFonts w:ascii="Trebuchet MS" w:hAnsi="Trebuchet MS" w:cstheme="minorHAnsi"/>
                <w:b/>
                <w:sz w:val="24"/>
                <w:szCs w:val="24"/>
              </w:rPr>
            </w:pPr>
          </w:p>
          <w:p w14:paraId="227003FF" w14:textId="77777777" w:rsidR="00356258" w:rsidRDefault="00356258" w:rsidP="004E4233">
            <w:pPr>
              <w:rPr>
                <w:rFonts w:ascii="Trebuchet MS" w:hAnsi="Trebuchet MS" w:cstheme="minorHAnsi"/>
                <w:b/>
                <w:sz w:val="24"/>
                <w:szCs w:val="24"/>
              </w:rPr>
            </w:pPr>
          </w:p>
          <w:p w14:paraId="06CE4C2F" w14:textId="77777777" w:rsidR="00356258" w:rsidRDefault="00356258" w:rsidP="004E4233">
            <w:pPr>
              <w:rPr>
                <w:rFonts w:ascii="Trebuchet MS" w:hAnsi="Trebuchet MS" w:cstheme="minorHAnsi"/>
                <w:b/>
                <w:sz w:val="24"/>
                <w:szCs w:val="24"/>
              </w:rPr>
            </w:pPr>
          </w:p>
          <w:p w14:paraId="36EE638C" w14:textId="77777777" w:rsidR="00356258" w:rsidRDefault="00356258" w:rsidP="004E4233">
            <w:pPr>
              <w:rPr>
                <w:rFonts w:ascii="Trebuchet MS" w:hAnsi="Trebuchet MS" w:cstheme="minorHAnsi"/>
                <w:b/>
                <w:sz w:val="24"/>
                <w:szCs w:val="24"/>
              </w:rPr>
            </w:pPr>
          </w:p>
          <w:p w14:paraId="7CA544A8" w14:textId="77777777" w:rsidR="00356258" w:rsidRDefault="00356258" w:rsidP="004E4233">
            <w:pPr>
              <w:rPr>
                <w:rFonts w:ascii="Trebuchet MS" w:hAnsi="Trebuchet MS" w:cstheme="minorHAnsi"/>
                <w:b/>
                <w:sz w:val="24"/>
                <w:szCs w:val="24"/>
              </w:rPr>
            </w:pP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72119485" w14:textId="77777777" w:rsidR="00627BB9" w:rsidRDefault="00627BB9" w:rsidP="004E4233">
            <w:pPr>
              <w:rPr>
                <w:rFonts w:ascii="Trebuchet MS" w:hAnsi="Trebuchet MS" w:cstheme="minorHAnsi"/>
                <w:b/>
                <w:sz w:val="24"/>
                <w:szCs w:val="24"/>
              </w:rPr>
            </w:pPr>
          </w:p>
          <w:p w14:paraId="4D1DE547" w14:textId="77777777" w:rsidR="00627BB9" w:rsidRDefault="00627BB9" w:rsidP="004E4233">
            <w:pPr>
              <w:rPr>
                <w:rFonts w:ascii="Trebuchet MS" w:hAnsi="Trebuchet MS" w:cstheme="minorHAnsi"/>
                <w:b/>
                <w:sz w:val="24"/>
                <w:szCs w:val="24"/>
              </w:rPr>
            </w:pPr>
          </w:p>
          <w:p w14:paraId="75AB7E26" w14:textId="77777777" w:rsidR="009D06F2" w:rsidRDefault="009D06F2" w:rsidP="004E4233">
            <w:pPr>
              <w:rPr>
                <w:rFonts w:ascii="Trebuchet MS" w:hAnsi="Trebuchet MS" w:cstheme="minorHAnsi"/>
                <w:b/>
                <w:sz w:val="24"/>
                <w:szCs w:val="24"/>
              </w:rPr>
            </w:pPr>
          </w:p>
          <w:p w14:paraId="210EF17C" w14:textId="77777777" w:rsidR="000B1650" w:rsidRDefault="000B1650" w:rsidP="004E4233">
            <w:pPr>
              <w:rPr>
                <w:rFonts w:ascii="Trebuchet MS" w:hAnsi="Trebuchet MS" w:cstheme="minorHAnsi"/>
                <w:b/>
                <w:sz w:val="24"/>
                <w:szCs w:val="24"/>
              </w:rPr>
            </w:pPr>
          </w:p>
          <w:p w14:paraId="6B275A7C" w14:textId="085A21E4" w:rsidR="000B1650" w:rsidRPr="002A73BD" w:rsidRDefault="000B1650" w:rsidP="004E4233">
            <w:pPr>
              <w:rPr>
                <w:rFonts w:ascii="Trebuchet MS" w:hAnsi="Trebuchet MS" w:cstheme="minorHAnsi"/>
                <w:b/>
                <w:sz w:val="24"/>
                <w:szCs w:val="24"/>
              </w:rPr>
            </w:pP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67AF75E0"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DB525D">
              <w:rPr>
                <w:rFonts w:ascii="Trebuchet MS" w:hAnsi="Trebuchet MS" w:cstheme="minorHAnsi"/>
                <w:bCs/>
                <w:sz w:val="24"/>
                <w:szCs w:val="24"/>
              </w:rPr>
              <w:t>1</w:t>
            </w:r>
            <w:r w:rsidR="00536951">
              <w:rPr>
                <w:rFonts w:ascii="Trebuchet MS" w:hAnsi="Trebuchet MS" w:cstheme="minorHAnsi"/>
                <w:bCs/>
                <w:sz w:val="24"/>
                <w:szCs w:val="24"/>
              </w:rPr>
              <w:t>1</w:t>
            </w:r>
            <w:r w:rsidR="00DB525D" w:rsidRPr="00DB525D">
              <w:rPr>
                <w:rFonts w:ascii="Trebuchet MS" w:hAnsi="Trebuchet MS" w:cstheme="minorHAnsi"/>
                <w:bCs/>
                <w:sz w:val="24"/>
                <w:szCs w:val="24"/>
                <w:vertAlign w:val="superscript"/>
              </w:rPr>
              <w:t>th</w:t>
            </w:r>
            <w:r w:rsidR="00DB525D">
              <w:rPr>
                <w:rFonts w:ascii="Trebuchet MS" w:hAnsi="Trebuchet MS" w:cstheme="minorHAnsi"/>
                <w:bCs/>
                <w:sz w:val="24"/>
                <w:szCs w:val="24"/>
              </w:rPr>
              <w:t xml:space="preserve"> </w:t>
            </w:r>
            <w:r w:rsidR="00536951">
              <w:rPr>
                <w:rFonts w:ascii="Trebuchet MS" w:hAnsi="Trebuchet MS" w:cstheme="minorHAnsi"/>
                <w:bCs/>
                <w:sz w:val="24"/>
                <w:szCs w:val="24"/>
              </w:rPr>
              <w:t>February</w:t>
            </w:r>
            <w:r w:rsidR="00DB525D">
              <w:rPr>
                <w:rFonts w:ascii="Trebuchet MS" w:hAnsi="Trebuchet MS" w:cstheme="minorHAnsi"/>
                <w:bCs/>
                <w:sz w:val="24"/>
                <w:szCs w:val="24"/>
              </w:rPr>
              <w:t xml:space="preserve"> 2021</w:t>
            </w:r>
            <w:r w:rsidR="00407789">
              <w:rPr>
                <w:rFonts w:ascii="Trebuchet MS" w:hAnsi="Trebuchet MS" w:cstheme="minorHAnsi"/>
                <w:bCs/>
                <w:sz w:val="24"/>
                <w:szCs w:val="24"/>
              </w:rPr>
              <w:t xml:space="preserve"> 1</w:t>
            </w:r>
            <w:r>
              <w:rPr>
                <w:rFonts w:ascii="Trebuchet MS" w:hAnsi="Trebuchet MS" w:cstheme="minorHAnsi"/>
                <w:bCs/>
                <w:sz w:val="24"/>
                <w:szCs w:val="24"/>
              </w:rPr>
              <w:t>4.00 ZOOM invite sent separately</w:t>
            </w:r>
            <w:r w:rsidR="000B1650">
              <w:rPr>
                <w:rFonts w:ascii="Trebuchet MS" w:hAnsi="Trebuchet MS" w:cstheme="minorHAnsi"/>
                <w:bCs/>
                <w:sz w:val="24"/>
                <w:szCs w:val="24"/>
              </w:rPr>
              <w:t>.</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rsidSect="00A2566E">
      <w:head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8D4C" w14:textId="77777777" w:rsidR="00CC4F58" w:rsidRDefault="00CC4F58" w:rsidP="006967E2">
      <w:pPr>
        <w:spacing w:after="0" w:line="240" w:lineRule="auto"/>
      </w:pPr>
      <w:r>
        <w:separator/>
      </w:r>
    </w:p>
  </w:endnote>
  <w:endnote w:type="continuationSeparator" w:id="0">
    <w:p w14:paraId="6C97FB27" w14:textId="77777777" w:rsidR="00CC4F58" w:rsidRDefault="00CC4F58"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836E" w14:textId="77777777" w:rsidR="00CC4F58" w:rsidRDefault="00CC4F58" w:rsidP="006967E2">
      <w:pPr>
        <w:spacing w:after="0" w:line="240" w:lineRule="auto"/>
      </w:pPr>
      <w:r>
        <w:separator/>
      </w:r>
    </w:p>
  </w:footnote>
  <w:footnote w:type="continuationSeparator" w:id="0">
    <w:p w14:paraId="2252145F" w14:textId="77777777" w:rsidR="00CC4F58" w:rsidRDefault="00CC4F58"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50CB"/>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1650"/>
    <w:rsid w:val="000B424E"/>
    <w:rsid w:val="000B4D05"/>
    <w:rsid w:val="000B6C61"/>
    <w:rsid w:val="000C56F2"/>
    <w:rsid w:val="000C5ACF"/>
    <w:rsid w:val="000D098A"/>
    <w:rsid w:val="000D49C7"/>
    <w:rsid w:val="000D4C83"/>
    <w:rsid w:val="000D7D19"/>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BA1"/>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95E75"/>
    <w:rsid w:val="002A021F"/>
    <w:rsid w:val="002A0BC8"/>
    <w:rsid w:val="002A3B69"/>
    <w:rsid w:val="002A73BD"/>
    <w:rsid w:val="002A7741"/>
    <w:rsid w:val="002A7C7A"/>
    <w:rsid w:val="002B23DB"/>
    <w:rsid w:val="002B6358"/>
    <w:rsid w:val="002C2579"/>
    <w:rsid w:val="002C2A75"/>
    <w:rsid w:val="002D43D8"/>
    <w:rsid w:val="002D59FA"/>
    <w:rsid w:val="002E030E"/>
    <w:rsid w:val="002E2EDB"/>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6E07"/>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2BED"/>
    <w:rsid w:val="00503512"/>
    <w:rsid w:val="00504296"/>
    <w:rsid w:val="00510FE1"/>
    <w:rsid w:val="00513004"/>
    <w:rsid w:val="0052330A"/>
    <w:rsid w:val="00527A16"/>
    <w:rsid w:val="005322B6"/>
    <w:rsid w:val="00533E19"/>
    <w:rsid w:val="00535C22"/>
    <w:rsid w:val="00536951"/>
    <w:rsid w:val="005370BD"/>
    <w:rsid w:val="005378BC"/>
    <w:rsid w:val="005403B5"/>
    <w:rsid w:val="00542761"/>
    <w:rsid w:val="00544192"/>
    <w:rsid w:val="0054741F"/>
    <w:rsid w:val="0055057A"/>
    <w:rsid w:val="00551ACD"/>
    <w:rsid w:val="00557458"/>
    <w:rsid w:val="00561437"/>
    <w:rsid w:val="00565F2D"/>
    <w:rsid w:val="0056765A"/>
    <w:rsid w:val="00571986"/>
    <w:rsid w:val="00577DB5"/>
    <w:rsid w:val="0058244B"/>
    <w:rsid w:val="005827F1"/>
    <w:rsid w:val="00583F1B"/>
    <w:rsid w:val="00586258"/>
    <w:rsid w:val="00587F71"/>
    <w:rsid w:val="0059215B"/>
    <w:rsid w:val="00592A21"/>
    <w:rsid w:val="00593B49"/>
    <w:rsid w:val="00595C8C"/>
    <w:rsid w:val="00597466"/>
    <w:rsid w:val="005979AF"/>
    <w:rsid w:val="005A0238"/>
    <w:rsid w:val="005A29C9"/>
    <w:rsid w:val="005A4882"/>
    <w:rsid w:val="005A5204"/>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4A84"/>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E43A2"/>
    <w:rsid w:val="008E4627"/>
    <w:rsid w:val="008F1E6B"/>
    <w:rsid w:val="008F203B"/>
    <w:rsid w:val="008F2CFA"/>
    <w:rsid w:val="008F493A"/>
    <w:rsid w:val="008F6206"/>
    <w:rsid w:val="008F6459"/>
    <w:rsid w:val="0090071D"/>
    <w:rsid w:val="00900FE5"/>
    <w:rsid w:val="009039E2"/>
    <w:rsid w:val="00911EC0"/>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B7D17"/>
    <w:rsid w:val="009C2A35"/>
    <w:rsid w:val="009D06F2"/>
    <w:rsid w:val="009D1CF5"/>
    <w:rsid w:val="009D1DD0"/>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566E"/>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4A3B"/>
    <w:rsid w:val="00AD6A92"/>
    <w:rsid w:val="00AE0B59"/>
    <w:rsid w:val="00AE256E"/>
    <w:rsid w:val="00AE335B"/>
    <w:rsid w:val="00AE40B7"/>
    <w:rsid w:val="00AF27D2"/>
    <w:rsid w:val="00AF4D4E"/>
    <w:rsid w:val="00B01976"/>
    <w:rsid w:val="00B036C6"/>
    <w:rsid w:val="00B064BB"/>
    <w:rsid w:val="00B068EF"/>
    <w:rsid w:val="00B11F17"/>
    <w:rsid w:val="00B12962"/>
    <w:rsid w:val="00B20F8B"/>
    <w:rsid w:val="00B263E7"/>
    <w:rsid w:val="00B2713C"/>
    <w:rsid w:val="00B3447E"/>
    <w:rsid w:val="00B34F41"/>
    <w:rsid w:val="00B357DA"/>
    <w:rsid w:val="00B370BD"/>
    <w:rsid w:val="00B4089B"/>
    <w:rsid w:val="00B43100"/>
    <w:rsid w:val="00B46EDA"/>
    <w:rsid w:val="00B47443"/>
    <w:rsid w:val="00B508FC"/>
    <w:rsid w:val="00B60FBA"/>
    <w:rsid w:val="00B655E0"/>
    <w:rsid w:val="00B67C4C"/>
    <w:rsid w:val="00B731AB"/>
    <w:rsid w:val="00B747B3"/>
    <w:rsid w:val="00B76405"/>
    <w:rsid w:val="00B76C7E"/>
    <w:rsid w:val="00B8182A"/>
    <w:rsid w:val="00B90946"/>
    <w:rsid w:val="00B90F28"/>
    <w:rsid w:val="00B97D64"/>
    <w:rsid w:val="00BA551A"/>
    <w:rsid w:val="00BA55DE"/>
    <w:rsid w:val="00BA678A"/>
    <w:rsid w:val="00BB3C30"/>
    <w:rsid w:val="00BC02A0"/>
    <w:rsid w:val="00BC3145"/>
    <w:rsid w:val="00BC7BD6"/>
    <w:rsid w:val="00BD05D0"/>
    <w:rsid w:val="00BD7C30"/>
    <w:rsid w:val="00BE0F26"/>
    <w:rsid w:val="00BE262C"/>
    <w:rsid w:val="00BE2E9A"/>
    <w:rsid w:val="00BE4229"/>
    <w:rsid w:val="00BE7CAD"/>
    <w:rsid w:val="00BF0142"/>
    <w:rsid w:val="00BF4C1A"/>
    <w:rsid w:val="00BF4CF1"/>
    <w:rsid w:val="00BF5FA3"/>
    <w:rsid w:val="00BF66C3"/>
    <w:rsid w:val="00BF7FD9"/>
    <w:rsid w:val="00C00A2D"/>
    <w:rsid w:val="00C00A57"/>
    <w:rsid w:val="00C11EB7"/>
    <w:rsid w:val="00C1333A"/>
    <w:rsid w:val="00C13F85"/>
    <w:rsid w:val="00C15D24"/>
    <w:rsid w:val="00C20043"/>
    <w:rsid w:val="00C23840"/>
    <w:rsid w:val="00C349AF"/>
    <w:rsid w:val="00C44895"/>
    <w:rsid w:val="00C50443"/>
    <w:rsid w:val="00C5459A"/>
    <w:rsid w:val="00C55F3C"/>
    <w:rsid w:val="00C5662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4F58"/>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B525D"/>
    <w:rsid w:val="00DD0746"/>
    <w:rsid w:val="00DD49CB"/>
    <w:rsid w:val="00DE096D"/>
    <w:rsid w:val="00DE1197"/>
    <w:rsid w:val="00DE1F72"/>
    <w:rsid w:val="00DE3129"/>
    <w:rsid w:val="00DE312A"/>
    <w:rsid w:val="00DF025E"/>
    <w:rsid w:val="00DF1104"/>
    <w:rsid w:val="00DF498F"/>
    <w:rsid w:val="00DF5725"/>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5D35"/>
    <w:rsid w:val="00F1745E"/>
    <w:rsid w:val="00F23053"/>
    <w:rsid w:val="00F24A7E"/>
    <w:rsid w:val="00F24C72"/>
    <w:rsid w:val="00F252E3"/>
    <w:rsid w:val="00F30838"/>
    <w:rsid w:val="00F31955"/>
    <w:rsid w:val="00F32BDC"/>
    <w:rsid w:val="00F466AF"/>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08C22-A52D-4B49-BC2F-22C2067A77A1}">
  <ds:schemaRefs>
    <ds:schemaRef ds:uri="http://schemas.microsoft.com/sharepoint/v3/contenttype/forms"/>
  </ds:schemaRefs>
</ds:datastoreItem>
</file>

<file path=customXml/itemProps3.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customXml/itemProps4.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4</cp:revision>
  <cp:lastPrinted>2020-01-30T15:33:00Z</cp:lastPrinted>
  <dcterms:created xsi:type="dcterms:W3CDTF">2021-01-25T15:39:00Z</dcterms:created>
  <dcterms:modified xsi:type="dcterms:W3CDTF">2021-01-25T16:27:00Z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